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172" w:type="dxa"/>
        <w:tblLook w:val="04A0" w:firstRow="1" w:lastRow="0" w:firstColumn="1" w:lastColumn="0" w:noHBand="0" w:noVBand="1"/>
      </w:tblPr>
      <w:tblGrid>
        <w:gridCol w:w="3218"/>
        <w:gridCol w:w="2622"/>
        <w:gridCol w:w="821"/>
        <w:gridCol w:w="821"/>
        <w:gridCol w:w="950"/>
        <w:gridCol w:w="740"/>
      </w:tblGrid>
      <w:tr w:rsidR="008F4C74" w:rsidRPr="00454F9D" w14:paraId="6012D56A" w14:textId="77777777" w:rsidTr="008F4C74">
        <w:trPr>
          <w:cantSplit/>
          <w:trHeight w:val="456"/>
        </w:trPr>
        <w:tc>
          <w:tcPr>
            <w:tcW w:w="9172" w:type="dxa"/>
            <w:gridSpan w:val="6"/>
          </w:tcPr>
          <w:p w14:paraId="49F1E609" w14:textId="0F40FAEC" w:rsidR="008F4C74" w:rsidRPr="00324070" w:rsidRDefault="00F57F4C" w:rsidP="008F4C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ÖĞRENCİ ADI SOYADI</w:t>
            </w:r>
          </w:p>
        </w:tc>
      </w:tr>
      <w:tr w:rsidR="00324070" w:rsidRPr="00454F9D" w14:paraId="3A1484CC" w14:textId="77777777" w:rsidTr="008F4C74">
        <w:trPr>
          <w:cantSplit/>
          <w:trHeight w:val="456"/>
        </w:trPr>
        <w:tc>
          <w:tcPr>
            <w:tcW w:w="9172" w:type="dxa"/>
            <w:gridSpan w:val="6"/>
          </w:tcPr>
          <w:p w14:paraId="7892FD83" w14:textId="4DB1F2EE" w:rsidR="00324070" w:rsidRPr="00324070" w:rsidRDefault="00324070" w:rsidP="008F4C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1.KADEME</w:t>
            </w:r>
          </w:p>
        </w:tc>
      </w:tr>
      <w:tr w:rsidR="00324070" w:rsidRPr="00454F9D" w14:paraId="69F7ACD3" w14:textId="77777777" w:rsidTr="00324070">
        <w:trPr>
          <w:cantSplit/>
          <w:trHeight w:val="1455"/>
        </w:trPr>
        <w:tc>
          <w:tcPr>
            <w:tcW w:w="3218" w:type="dxa"/>
          </w:tcPr>
          <w:p w14:paraId="3A813F20" w14:textId="51F4EC49" w:rsidR="00324070" w:rsidRPr="00454F9D" w:rsidRDefault="00324070" w:rsidP="00CD06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54F9D">
              <w:rPr>
                <w:rFonts w:ascii="Times New Roman" w:hAnsi="Times New Roman" w:cs="Times New Roman"/>
                <w:bCs/>
                <w:sz w:val="28"/>
                <w:szCs w:val="28"/>
              </w:rPr>
              <w:t>Not:  0</w:t>
            </w:r>
            <w:proofErr w:type="gramEnd"/>
            <w:r w:rsidRPr="00454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Hiç Yapamaz</w:t>
            </w:r>
          </w:p>
          <w:p w14:paraId="4F422ADD" w14:textId="1CCD7ABA" w:rsidR="00324070" w:rsidRPr="00454F9D" w:rsidRDefault="00324070" w:rsidP="00CD06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4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proofErr w:type="gramStart"/>
            <w:r w:rsidRPr="00454F9D">
              <w:rPr>
                <w:rFonts w:ascii="Times New Roman" w:hAnsi="Times New Roman" w:cs="Times New Roman"/>
                <w:bCs/>
                <w:sz w:val="28"/>
                <w:szCs w:val="28"/>
              </w:rPr>
              <w:t>1 :</w:t>
            </w:r>
            <w:proofErr w:type="gramEnd"/>
            <w:r w:rsidRPr="00454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Tepki Verir</w:t>
            </w:r>
          </w:p>
          <w:p w14:paraId="31C0B370" w14:textId="54ABC817" w:rsidR="00324070" w:rsidRPr="00454F9D" w:rsidRDefault="00324070" w:rsidP="00CD06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4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proofErr w:type="gramStart"/>
            <w:r w:rsidRPr="00454F9D">
              <w:rPr>
                <w:rFonts w:ascii="Times New Roman" w:hAnsi="Times New Roman" w:cs="Times New Roman"/>
                <w:bCs/>
                <w:sz w:val="28"/>
                <w:szCs w:val="28"/>
              </w:rPr>
              <w:t>2 :Yardımla</w:t>
            </w:r>
            <w:proofErr w:type="gramEnd"/>
            <w:r w:rsidRPr="00454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Yapar</w:t>
            </w:r>
          </w:p>
          <w:p w14:paraId="721E1726" w14:textId="61ECB19A" w:rsidR="00324070" w:rsidRPr="00454F9D" w:rsidRDefault="00324070" w:rsidP="00CD06B6">
            <w:pPr>
              <w:rPr>
                <w:bCs/>
              </w:rPr>
            </w:pPr>
            <w:r w:rsidRPr="00454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3: Bağımsız Yapar</w:t>
            </w:r>
          </w:p>
        </w:tc>
        <w:tc>
          <w:tcPr>
            <w:tcW w:w="2622" w:type="dxa"/>
          </w:tcPr>
          <w:p w14:paraId="70F3D261" w14:textId="3E5D8589" w:rsidR="00324070" w:rsidRPr="00454F9D" w:rsidRDefault="00324070" w:rsidP="00CD06B6">
            <w:pPr>
              <w:rPr>
                <w:bCs/>
              </w:rPr>
            </w:pPr>
            <w:r w:rsidRPr="00F479EA"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  <w:bCs/>
              </w:rPr>
              <w:t xml:space="preserve"> Kırmızı renkte olanlar ilgili eğitim öğretim yılında amaç olarak alınanlardır.</w:t>
            </w:r>
          </w:p>
        </w:tc>
        <w:tc>
          <w:tcPr>
            <w:tcW w:w="821" w:type="dxa"/>
            <w:textDirection w:val="btLr"/>
          </w:tcPr>
          <w:p w14:paraId="30F2D159" w14:textId="2E7F9E97" w:rsidR="00324070" w:rsidRPr="00454F9D" w:rsidRDefault="00324070" w:rsidP="00CD06B6">
            <w:pPr>
              <w:ind w:left="113" w:right="113"/>
              <w:rPr>
                <w:bCs/>
              </w:rPr>
            </w:pPr>
            <w:r w:rsidRPr="00454F9D">
              <w:rPr>
                <w:bCs/>
              </w:rPr>
              <w:t>2019/2020</w:t>
            </w:r>
          </w:p>
        </w:tc>
        <w:tc>
          <w:tcPr>
            <w:tcW w:w="821" w:type="dxa"/>
            <w:textDirection w:val="btLr"/>
          </w:tcPr>
          <w:p w14:paraId="076B0824" w14:textId="74C26131" w:rsidR="00324070" w:rsidRPr="00454F9D" w:rsidRDefault="00324070" w:rsidP="00CD06B6">
            <w:pPr>
              <w:ind w:left="113" w:right="113"/>
              <w:rPr>
                <w:bCs/>
              </w:rPr>
            </w:pPr>
            <w:r w:rsidRPr="00454F9D">
              <w:rPr>
                <w:bCs/>
              </w:rPr>
              <w:t>2020/2021</w:t>
            </w:r>
          </w:p>
        </w:tc>
        <w:tc>
          <w:tcPr>
            <w:tcW w:w="950" w:type="dxa"/>
            <w:textDirection w:val="btLr"/>
          </w:tcPr>
          <w:p w14:paraId="3023FFF5" w14:textId="30F36797" w:rsidR="00324070" w:rsidRPr="00454F9D" w:rsidRDefault="00324070" w:rsidP="00CD06B6">
            <w:pPr>
              <w:ind w:left="113" w:right="113"/>
              <w:rPr>
                <w:bCs/>
              </w:rPr>
            </w:pPr>
            <w:r w:rsidRPr="00454F9D">
              <w:rPr>
                <w:bCs/>
              </w:rPr>
              <w:t>2021/2022</w:t>
            </w:r>
          </w:p>
        </w:tc>
        <w:tc>
          <w:tcPr>
            <w:tcW w:w="740" w:type="dxa"/>
            <w:textDirection w:val="btLr"/>
          </w:tcPr>
          <w:p w14:paraId="701F1A4A" w14:textId="65711B70" w:rsidR="00324070" w:rsidRPr="00454F9D" w:rsidRDefault="00324070" w:rsidP="00CD06B6">
            <w:pPr>
              <w:ind w:left="113" w:right="113"/>
              <w:rPr>
                <w:bCs/>
              </w:rPr>
            </w:pPr>
            <w:r w:rsidRPr="00454F9D">
              <w:rPr>
                <w:bCs/>
              </w:rPr>
              <w:t>2022/2023</w:t>
            </w:r>
          </w:p>
        </w:tc>
      </w:tr>
      <w:tr w:rsidR="00454F9D" w:rsidRPr="00454F9D" w14:paraId="3183F329" w14:textId="77777777" w:rsidTr="00CD06B6">
        <w:trPr>
          <w:trHeight w:val="385"/>
        </w:trPr>
        <w:tc>
          <w:tcPr>
            <w:tcW w:w="5840" w:type="dxa"/>
            <w:gridSpan w:val="2"/>
          </w:tcPr>
          <w:p w14:paraId="5DAE099F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1.1.1. Yemek için hazırlanır.</w:t>
            </w:r>
          </w:p>
        </w:tc>
        <w:tc>
          <w:tcPr>
            <w:tcW w:w="821" w:type="dxa"/>
          </w:tcPr>
          <w:p w14:paraId="763A2EB8" w14:textId="6B246416" w:rsidR="00454F9D" w:rsidRPr="00454F9D" w:rsidRDefault="00454F9D" w:rsidP="00454F9D">
            <w:pPr>
              <w:jc w:val="center"/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21" w:type="dxa"/>
          </w:tcPr>
          <w:p w14:paraId="78B3F2F9" w14:textId="6BB94785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2A7D2EF9" w14:textId="2FB5CFBB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F7FCB52" w14:textId="5DE4DB16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2B8A7CB4" w14:textId="77777777" w:rsidTr="00CD06B6">
        <w:trPr>
          <w:trHeight w:val="385"/>
        </w:trPr>
        <w:tc>
          <w:tcPr>
            <w:tcW w:w="5840" w:type="dxa"/>
            <w:gridSpan w:val="2"/>
          </w:tcPr>
          <w:p w14:paraId="2E144450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1.1.2. Yemek sırasında kurallara uyar.</w:t>
            </w:r>
          </w:p>
        </w:tc>
        <w:tc>
          <w:tcPr>
            <w:tcW w:w="821" w:type="dxa"/>
          </w:tcPr>
          <w:p w14:paraId="143D1168" w14:textId="71A932C6" w:rsidR="00454F9D" w:rsidRPr="00454F9D" w:rsidRDefault="00454F9D" w:rsidP="00454F9D">
            <w:pPr>
              <w:jc w:val="center"/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21" w:type="dxa"/>
          </w:tcPr>
          <w:p w14:paraId="5A8D716D" w14:textId="3DF9A79C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7F453D8F" w14:textId="6193A48D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E57846C" w14:textId="2AAA47DD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37289FE6" w14:textId="77777777" w:rsidTr="00CD06B6">
        <w:trPr>
          <w:trHeight w:val="373"/>
        </w:trPr>
        <w:tc>
          <w:tcPr>
            <w:tcW w:w="5840" w:type="dxa"/>
            <w:gridSpan w:val="2"/>
          </w:tcPr>
          <w:p w14:paraId="7ADEBE8F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1.1.4. Beslenme becerilerini yerine getirir.</w:t>
            </w:r>
          </w:p>
        </w:tc>
        <w:tc>
          <w:tcPr>
            <w:tcW w:w="821" w:type="dxa"/>
          </w:tcPr>
          <w:p w14:paraId="534D4A22" w14:textId="408CD9C2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21" w:type="dxa"/>
          </w:tcPr>
          <w:p w14:paraId="4E41647E" w14:textId="2D9FF3E6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3DB90905" w14:textId="40413892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7E9BD716" w14:textId="7E8E9D9B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0D55564F" w14:textId="77777777" w:rsidTr="00CD06B6">
        <w:trPr>
          <w:trHeight w:val="361"/>
        </w:trPr>
        <w:tc>
          <w:tcPr>
            <w:tcW w:w="5840" w:type="dxa"/>
            <w:gridSpan w:val="2"/>
          </w:tcPr>
          <w:p w14:paraId="2C8B1046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1.1.4. Yemek sonrasında kurallara uyar.</w:t>
            </w:r>
          </w:p>
        </w:tc>
        <w:tc>
          <w:tcPr>
            <w:tcW w:w="821" w:type="dxa"/>
          </w:tcPr>
          <w:p w14:paraId="4ABEABFA" w14:textId="46912D4C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21" w:type="dxa"/>
          </w:tcPr>
          <w:p w14:paraId="6DFC1F79" w14:textId="6C5C8B6E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7C50612F" w14:textId="69EB9171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2AD4E92" w14:textId="0181C191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0540F4C3" w14:textId="77777777" w:rsidTr="00CD06B6">
        <w:trPr>
          <w:trHeight w:val="373"/>
        </w:trPr>
        <w:tc>
          <w:tcPr>
            <w:tcW w:w="5840" w:type="dxa"/>
            <w:gridSpan w:val="2"/>
          </w:tcPr>
          <w:p w14:paraId="1DDCD7EA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1.2.1. Sağlıkla ilgili kavramları ayırt eder.</w:t>
            </w:r>
          </w:p>
        </w:tc>
        <w:tc>
          <w:tcPr>
            <w:tcW w:w="821" w:type="dxa"/>
          </w:tcPr>
          <w:p w14:paraId="7E34CD12" w14:textId="3335A236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3C53DCDD" w14:textId="67BACA5D" w:rsidR="00454F9D" w:rsidRPr="00620B30" w:rsidRDefault="00454F9D" w:rsidP="00454F9D">
            <w:pPr>
              <w:rPr>
                <w:bCs/>
                <w:color w:val="FF0000"/>
                <w:sz w:val="32"/>
                <w:szCs w:val="32"/>
              </w:rPr>
            </w:pPr>
            <w:r w:rsidRPr="00620B30">
              <w:rPr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950" w:type="dxa"/>
          </w:tcPr>
          <w:p w14:paraId="784CCE3E" w14:textId="0864889C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5911710" w14:textId="29B463C7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47E6D754" w14:textId="77777777" w:rsidTr="00CD06B6">
        <w:trPr>
          <w:trHeight w:val="361"/>
        </w:trPr>
        <w:tc>
          <w:tcPr>
            <w:tcW w:w="5840" w:type="dxa"/>
            <w:gridSpan w:val="2"/>
          </w:tcPr>
          <w:p w14:paraId="27FA98DC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1.2.2. Giyinme ile ilgili kavramları ayırt eder.</w:t>
            </w:r>
          </w:p>
        </w:tc>
        <w:tc>
          <w:tcPr>
            <w:tcW w:w="821" w:type="dxa"/>
          </w:tcPr>
          <w:p w14:paraId="49451349" w14:textId="389AE029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21" w:type="dxa"/>
          </w:tcPr>
          <w:p w14:paraId="53C6F65B" w14:textId="03F23B37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12E5D103" w14:textId="1D16137D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5900C4D" w14:textId="1C484F47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396A70EE" w14:textId="77777777" w:rsidTr="00CD06B6">
        <w:trPr>
          <w:trHeight w:val="542"/>
        </w:trPr>
        <w:tc>
          <w:tcPr>
            <w:tcW w:w="5840" w:type="dxa"/>
            <w:gridSpan w:val="2"/>
          </w:tcPr>
          <w:p w14:paraId="7DDF81C3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1.2.3. Kişisel bakımı / temizliği konusunda iş birliği yapar ya da kişisel bakımını / temizliğini kendisi gerçekleştirir.</w:t>
            </w:r>
          </w:p>
        </w:tc>
        <w:tc>
          <w:tcPr>
            <w:tcW w:w="821" w:type="dxa"/>
          </w:tcPr>
          <w:p w14:paraId="2F1A7B4B" w14:textId="2A86B1F0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21" w:type="dxa"/>
          </w:tcPr>
          <w:p w14:paraId="0282044A" w14:textId="7ED64FE5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50EB3478" w14:textId="682ADFE3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6A48B22A" w14:textId="70076E99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46555E42" w14:textId="77777777" w:rsidTr="00CD06B6">
        <w:trPr>
          <w:trHeight w:val="361"/>
        </w:trPr>
        <w:tc>
          <w:tcPr>
            <w:tcW w:w="5840" w:type="dxa"/>
            <w:gridSpan w:val="2"/>
          </w:tcPr>
          <w:p w14:paraId="437B2B89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1.3.1. Sağlığı ile ilgili önemli durumları fark eder.</w:t>
            </w:r>
          </w:p>
        </w:tc>
        <w:tc>
          <w:tcPr>
            <w:tcW w:w="821" w:type="dxa"/>
          </w:tcPr>
          <w:p w14:paraId="501F7657" w14:textId="1BE21F60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21" w:type="dxa"/>
          </w:tcPr>
          <w:p w14:paraId="674205C7" w14:textId="7EC3F6C1" w:rsidR="00454F9D" w:rsidRPr="00620B30" w:rsidRDefault="00454F9D" w:rsidP="00454F9D">
            <w:pPr>
              <w:rPr>
                <w:bCs/>
                <w:color w:val="FF0000"/>
                <w:sz w:val="32"/>
                <w:szCs w:val="32"/>
              </w:rPr>
            </w:pPr>
            <w:r w:rsidRPr="00620B30">
              <w:rPr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950" w:type="dxa"/>
          </w:tcPr>
          <w:p w14:paraId="6AE4896B" w14:textId="4E69D5DF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5C78BDD0" w14:textId="4359283F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64DFF617" w14:textId="77777777" w:rsidTr="00CD06B6">
        <w:trPr>
          <w:trHeight w:val="373"/>
        </w:trPr>
        <w:tc>
          <w:tcPr>
            <w:tcW w:w="5840" w:type="dxa"/>
            <w:gridSpan w:val="2"/>
          </w:tcPr>
          <w:p w14:paraId="540DF1C0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1.3.2. Sağlığı ile ilgili durumlarda önlem alır.</w:t>
            </w:r>
          </w:p>
        </w:tc>
        <w:tc>
          <w:tcPr>
            <w:tcW w:w="821" w:type="dxa"/>
          </w:tcPr>
          <w:p w14:paraId="7A8CE71D" w14:textId="72C77F27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821" w:type="dxa"/>
          </w:tcPr>
          <w:p w14:paraId="3600428B" w14:textId="3EDE3FFA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4305A8A3" w14:textId="7CB2D1BF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B233C65" w14:textId="79D1B251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6A54D2DD" w14:textId="77777777" w:rsidTr="00CD06B6">
        <w:trPr>
          <w:trHeight w:val="361"/>
        </w:trPr>
        <w:tc>
          <w:tcPr>
            <w:tcW w:w="5840" w:type="dxa"/>
            <w:gridSpan w:val="2"/>
          </w:tcPr>
          <w:p w14:paraId="7EF0B462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1.3.3. Sağlığı ile ilgili önemli durumlarda iş birliği yapar.</w:t>
            </w:r>
          </w:p>
        </w:tc>
        <w:tc>
          <w:tcPr>
            <w:tcW w:w="821" w:type="dxa"/>
          </w:tcPr>
          <w:p w14:paraId="1B454053" w14:textId="64E50335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7345003F" w14:textId="6E7A2517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3927596A" w14:textId="0FF8F6A1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59DF9F8" w14:textId="014D5D17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22CFB47A" w14:textId="77777777" w:rsidTr="00CD06B6">
        <w:trPr>
          <w:trHeight w:val="373"/>
        </w:trPr>
        <w:tc>
          <w:tcPr>
            <w:tcW w:w="5840" w:type="dxa"/>
            <w:gridSpan w:val="2"/>
          </w:tcPr>
          <w:p w14:paraId="532A5B13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1.4.1. Yaralanmalara sebep olabilecek durumları fark eder</w:t>
            </w:r>
          </w:p>
        </w:tc>
        <w:tc>
          <w:tcPr>
            <w:tcW w:w="821" w:type="dxa"/>
          </w:tcPr>
          <w:p w14:paraId="798AB879" w14:textId="106A5D06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1AF4CC3C" w14:textId="5EEDC91B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950" w:type="dxa"/>
          </w:tcPr>
          <w:p w14:paraId="3C4BD597" w14:textId="4EE91F09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44DD9BF" w14:textId="4F21633E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52390B88" w14:textId="77777777" w:rsidTr="00CD06B6">
        <w:trPr>
          <w:trHeight w:val="361"/>
        </w:trPr>
        <w:tc>
          <w:tcPr>
            <w:tcW w:w="5840" w:type="dxa"/>
            <w:gridSpan w:val="2"/>
          </w:tcPr>
          <w:p w14:paraId="154B70E2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1.4.2. Yaralanmalara sebep olabilecek durumlarda önlem alır.</w:t>
            </w:r>
          </w:p>
        </w:tc>
        <w:tc>
          <w:tcPr>
            <w:tcW w:w="821" w:type="dxa"/>
          </w:tcPr>
          <w:p w14:paraId="34F1600D" w14:textId="403241A0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0A36494C" w14:textId="6349046C" w:rsidR="00454F9D" w:rsidRPr="00620B30" w:rsidRDefault="00454F9D" w:rsidP="00454F9D">
            <w:pPr>
              <w:rPr>
                <w:bCs/>
                <w:color w:val="FF0000"/>
                <w:sz w:val="32"/>
                <w:szCs w:val="32"/>
              </w:rPr>
            </w:pPr>
            <w:r w:rsidRPr="00620B30">
              <w:rPr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5FA6AF1E" w14:textId="095DC65B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898E8D1" w14:textId="3AEBF689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0EAC7C2D" w14:textId="77777777" w:rsidTr="00CD06B6">
        <w:trPr>
          <w:trHeight w:val="542"/>
        </w:trPr>
        <w:tc>
          <w:tcPr>
            <w:tcW w:w="5840" w:type="dxa"/>
            <w:gridSpan w:val="2"/>
          </w:tcPr>
          <w:p w14:paraId="717C4662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1.4.3. Yaralanmalara sebep olabilecek durumlar karşısında önlem alır.</w:t>
            </w:r>
          </w:p>
        </w:tc>
        <w:tc>
          <w:tcPr>
            <w:tcW w:w="821" w:type="dxa"/>
          </w:tcPr>
          <w:p w14:paraId="0811F7C5" w14:textId="71A3CAE3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47A4FF9C" w14:textId="033B877E" w:rsidR="00454F9D" w:rsidRPr="00620B30" w:rsidRDefault="00454F9D" w:rsidP="00454F9D">
            <w:pPr>
              <w:rPr>
                <w:bCs/>
                <w:color w:val="FF0000"/>
                <w:sz w:val="32"/>
                <w:szCs w:val="32"/>
              </w:rPr>
            </w:pPr>
            <w:r w:rsidRPr="00620B30">
              <w:rPr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1FEECDA1" w14:textId="291C0BF9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275357AE" w14:textId="2D0B6485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3921F0DB" w14:textId="77777777" w:rsidTr="00CD06B6">
        <w:trPr>
          <w:trHeight w:val="373"/>
        </w:trPr>
        <w:tc>
          <w:tcPr>
            <w:tcW w:w="5840" w:type="dxa"/>
            <w:gridSpan w:val="2"/>
          </w:tcPr>
          <w:p w14:paraId="0A24816C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1.4.4. Tehlikeli nesneleri ayırt eder.</w:t>
            </w:r>
          </w:p>
        </w:tc>
        <w:tc>
          <w:tcPr>
            <w:tcW w:w="821" w:type="dxa"/>
          </w:tcPr>
          <w:p w14:paraId="2333DA6F" w14:textId="515DA224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21" w:type="dxa"/>
          </w:tcPr>
          <w:p w14:paraId="3585D31E" w14:textId="25262829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6A00F94B" w14:textId="664D5C95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2689274" w14:textId="1C1ED7E6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5C817AD1" w14:textId="77777777" w:rsidTr="00CD06B6">
        <w:trPr>
          <w:trHeight w:val="530"/>
        </w:trPr>
        <w:tc>
          <w:tcPr>
            <w:tcW w:w="5840" w:type="dxa"/>
            <w:gridSpan w:val="2"/>
          </w:tcPr>
          <w:p w14:paraId="6621C943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1.4.5. Tehlikeli nesneleri belirleyerek güvenli davranışlar sergiler.</w:t>
            </w:r>
          </w:p>
        </w:tc>
        <w:tc>
          <w:tcPr>
            <w:tcW w:w="821" w:type="dxa"/>
          </w:tcPr>
          <w:p w14:paraId="634A1BED" w14:textId="08285547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21" w:type="dxa"/>
          </w:tcPr>
          <w:p w14:paraId="39330906" w14:textId="43DF78CC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950" w:type="dxa"/>
          </w:tcPr>
          <w:p w14:paraId="75EE046B" w14:textId="2DB826CA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72C6386" w14:textId="45F6F23F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2589B62A" w14:textId="77777777" w:rsidTr="00CD06B6">
        <w:trPr>
          <w:trHeight w:val="373"/>
        </w:trPr>
        <w:tc>
          <w:tcPr>
            <w:tcW w:w="5840" w:type="dxa"/>
            <w:gridSpan w:val="2"/>
          </w:tcPr>
          <w:p w14:paraId="6E51839B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1.4.6. Acil / doğal afet durumlarını ayırt eder.</w:t>
            </w:r>
          </w:p>
        </w:tc>
        <w:tc>
          <w:tcPr>
            <w:tcW w:w="821" w:type="dxa"/>
          </w:tcPr>
          <w:p w14:paraId="79EB2224" w14:textId="0420D2A5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821" w:type="dxa"/>
          </w:tcPr>
          <w:p w14:paraId="4832CFCA" w14:textId="6F2A0405" w:rsidR="00454F9D" w:rsidRPr="00620B30" w:rsidRDefault="00454F9D" w:rsidP="00454F9D">
            <w:pPr>
              <w:rPr>
                <w:bCs/>
                <w:color w:val="FF0000"/>
                <w:sz w:val="32"/>
                <w:szCs w:val="32"/>
              </w:rPr>
            </w:pPr>
            <w:r w:rsidRPr="00620B30">
              <w:rPr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605A433C" w14:textId="6BD34D84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1D24040" w14:textId="14005541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568E129C" w14:textId="77777777" w:rsidTr="00CD06B6">
        <w:trPr>
          <w:trHeight w:val="361"/>
        </w:trPr>
        <w:tc>
          <w:tcPr>
            <w:tcW w:w="5840" w:type="dxa"/>
            <w:gridSpan w:val="2"/>
          </w:tcPr>
          <w:p w14:paraId="2F1E3383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1.4.7. Suyun güvenli / tehlikeli olup olmadığını ayırt eder.</w:t>
            </w:r>
          </w:p>
        </w:tc>
        <w:tc>
          <w:tcPr>
            <w:tcW w:w="821" w:type="dxa"/>
          </w:tcPr>
          <w:p w14:paraId="59F230B2" w14:textId="2E4D630D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34AB02A8" w14:textId="31789A13" w:rsidR="00454F9D" w:rsidRPr="00454F9D" w:rsidRDefault="00620B30" w:rsidP="00454F9D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1F91A73F" w14:textId="7D38918C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1C9E8EA" w14:textId="6DBCC0AD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52FFBEF9" w14:textId="77777777" w:rsidTr="00CD06B6">
        <w:trPr>
          <w:trHeight w:val="373"/>
        </w:trPr>
        <w:tc>
          <w:tcPr>
            <w:tcW w:w="5840" w:type="dxa"/>
            <w:gridSpan w:val="2"/>
          </w:tcPr>
          <w:p w14:paraId="236CC590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1.4.8. Su bulunan yerlerde güvenli davranışlar sergiler</w:t>
            </w:r>
          </w:p>
        </w:tc>
        <w:tc>
          <w:tcPr>
            <w:tcW w:w="821" w:type="dxa"/>
          </w:tcPr>
          <w:p w14:paraId="135C2003" w14:textId="7982158E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21" w:type="dxa"/>
          </w:tcPr>
          <w:p w14:paraId="1EE3E574" w14:textId="0A306FC5" w:rsidR="00454F9D" w:rsidRPr="00454F9D" w:rsidRDefault="00620B30" w:rsidP="00454F9D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27E65933" w14:textId="12CDAA63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AF8CCFF" w14:textId="45D83748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4DB4B5BA" w14:textId="77777777" w:rsidTr="00CD06B6">
        <w:trPr>
          <w:trHeight w:val="530"/>
        </w:trPr>
        <w:tc>
          <w:tcPr>
            <w:tcW w:w="5840" w:type="dxa"/>
            <w:gridSpan w:val="2"/>
          </w:tcPr>
          <w:p w14:paraId="384E2B34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1.5.1. Acil / doğal afet durumlarında güvenliği sağlamak için iş birliği yapar.</w:t>
            </w:r>
          </w:p>
        </w:tc>
        <w:tc>
          <w:tcPr>
            <w:tcW w:w="821" w:type="dxa"/>
          </w:tcPr>
          <w:p w14:paraId="7AD2CB37" w14:textId="255706F7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29DC2E14" w14:textId="5004A427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950" w:type="dxa"/>
          </w:tcPr>
          <w:p w14:paraId="7EE073FA" w14:textId="4DE52D7A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3CE3F4D" w14:textId="7CB88577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2D9C82A7" w14:textId="77777777" w:rsidTr="00CD06B6">
        <w:trPr>
          <w:trHeight w:val="373"/>
        </w:trPr>
        <w:tc>
          <w:tcPr>
            <w:tcW w:w="5840" w:type="dxa"/>
            <w:gridSpan w:val="2"/>
          </w:tcPr>
          <w:p w14:paraId="28AC752B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1.5.2. Trafik bilgi ve kurallarını ayırt eder.</w:t>
            </w:r>
          </w:p>
        </w:tc>
        <w:tc>
          <w:tcPr>
            <w:tcW w:w="821" w:type="dxa"/>
          </w:tcPr>
          <w:p w14:paraId="1A0A0C4F" w14:textId="698882FB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821" w:type="dxa"/>
          </w:tcPr>
          <w:p w14:paraId="7B17A8DE" w14:textId="5D1A5272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55B639F8" w14:textId="677690B7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ADAB988" w14:textId="01CE6EA0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69309CC4" w14:textId="77777777" w:rsidTr="00CD06B6">
        <w:trPr>
          <w:trHeight w:val="361"/>
        </w:trPr>
        <w:tc>
          <w:tcPr>
            <w:tcW w:w="5840" w:type="dxa"/>
            <w:gridSpan w:val="2"/>
          </w:tcPr>
          <w:p w14:paraId="684D11E3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1.5.3. Trafikte güvenli davranışlar sergiler.</w:t>
            </w:r>
          </w:p>
        </w:tc>
        <w:tc>
          <w:tcPr>
            <w:tcW w:w="821" w:type="dxa"/>
          </w:tcPr>
          <w:p w14:paraId="69B1AD13" w14:textId="21792833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821" w:type="dxa"/>
          </w:tcPr>
          <w:p w14:paraId="6FB42DC5" w14:textId="55D9B6EE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6E4CC584" w14:textId="5F9042CE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24248F9" w14:textId="2D598D58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78945F3F" w14:textId="77777777" w:rsidTr="00CD06B6">
        <w:trPr>
          <w:trHeight w:val="373"/>
        </w:trPr>
        <w:tc>
          <w:tcPr>
            <w:tcW w:w="5840" w:type="dxa"/>
            <w:gridSpan w:val="2"/>
          </w:tcPr>
          <w:p w14:paraId="08FAF77A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1.5.4. İlk yardım hakkında temel kavramları ayırt eder.</w:t>
            </w:r>
          </w:p>
        </w:tc>
        <w:tc>
          <w:tcPr>
            <w:tcW w:w="821" w:type="dxa"/>
          </w:tcPr>
          <w:p w14:paraId="05C6ED0C" w14:textId="0CA74FD1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821" w:type="dxa"/>
          </w:tcPr>
          <w:p w14:paraId="1EF4C8DB" w14:textId="1C4BA84C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950" w:type="dxa"/>
          </w:tcPr>
          <w:p w14:paraId="2FCA429D" w14:textId="2CCD41A5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7D6A5EB1" w14:textId="42DCD467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6A64DD9E" w14:textId="77777777" w:rsidTr="00CD06B6">
        <w:trPr>
          <w:trHeight w:val="361"/>
        </w:trPr>
        <w:tc>
          <w:tcPr>
            <w:tcW w:w="5840" w:type="dxa"/>
            <w:gridSpan w:val="2"/>
          </w:tcPr>
          <w:p w14:paraId="6F16DC42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1.5.5. Hafif yaralanmalarda ilk yardım uygular.</w:t>
            </w:r>
          </w:p>
        </w:tc>
        <w:tc>
          <w:tcPr>
            <w:tcW w:w="821" w:type="dxa"/>
          </w:tcPr>
          <w:p w14:paraId="4D325568" w14:textId="6BDDD2AD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821" w:type="dxa"/>
          </w:tcPr>
          <w:p w14:paraId="5B0CD13A" w14:textId="1D842B4D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950" w:type="dxa"/>
          </w:tcPr>
          <w:p w14:paraId="15C384A6" w14:textId="60BCBE75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8C4A156" w14:textId="3EABD2A4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35478814" w14:textId="77777777" w:rsidTr="00CD06B6">
        <w:trPr>
          <w:trHeight w:val="373"/>
        </w:trPr>
        <w:tc>
          <w:tcPr>
            <w:tcW w:w="5840" w:type="dxa"/>
            <w:gridSpan w:val="2"/>
          </w:tcPr>
          <w:p w14:paraId="3A96F7CD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1.6.1. Özel vücut bölümlerini ayırt eder.</w:t>
            </w:r>
          </w:p>
        </w:tc>
        <w:tc>
          <w:tcPr>
            <w:tcW w:w="821" w:type="dxa"/>
          </w:tcPr>
          <w:p w14:paraId="608E6F06" w14:textId="631059FB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821" w:type="dxa"/>
          </w:tcPr>
          <w:p w14:paraId="4CAD418C" w14:textId="727DEB95" w:rsidR="00454F9D" w:rsidRPr="00620B30" w:rsidRDefault="00454F9D" w:rsidP="00454F9D">
            <w:pPr>
              <w:rPr>
                <w:bCs/>
                <w:color w:val="FF0000"/>
                <w:sz w:val="32"/>
                <w:szCs w:val="32"/>
              </w:rPr>
            </w:pPr>
            <w:r w:rsidRPr="00620B30">
              <w:rPr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2DB87C0A" w14:textId="105EDBC1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97B5FDB" w14:textId="0B1A709D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5D1D5AAF" w14:textId="77777777" w:rsidTr="00CD06B6">
        <w:trPr>
          <w:trHeight w:val="269"/>
        </w:trPr>
        <w:tc>
          <w:tcPr>
            <w:tcW w:w="5840" w:type="dxa"/>
            <w:gridSpan w:val="2"/>
          </w:tcPr>
          <w:p w14:paraId="143C3FC2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1.6.2. Cinsiyetine uygun giyinir.</w:t>
            </w:r>
          </w:p>
        </w:tc>
        <w:tc>
          <w:tcPr>
            <w:tcW w:w="821" w:type="dxa"/>
          </w:tcPr>
          <w:p w14:paraId="42D012ED" w14:textId="3ECDC35B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21" w:type="dxa"/>
          </w:tcPr>
          <w:p w14:paraId="6666BCCE" w14:textId="17DCAACF" w:rsidR="00454F9D" w:rsidRPr="00454F9D" w:rsidRDefault="00454F9D" w:rsidP="00454F9D">
            <w:pPr>
              <w:rPr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0E66280B" w14:textId="337D7037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01AF57B" w14:textId="6E0AE844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6CD783A7" w14:textId="77777777" w:rsidTr="00CD06B6">
        <w:trPr>
          <w:trHeight w:val="542"/>
        </w:trPr>
        <w:tc>
          <w:tcPr>
            <w:tcW w:w="5840" w:type="dxa"/>
            <w:gridSpan w:val="2"/>
          </w:tcPr>
          <w:p w14:paraId="4A2CDF7D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1.6.3. Tehdit / risk içeren durumlarda tanıdığı kişileri /güvenli kişileri ayırt eder.</w:t>
            </w:r>
          </w:p>
        </w:tc>
        <w:tc>
          <w:tcPr>
            <w:tcW w:w="821" w:type="dxa"/>
          </w:tcPr>
          <w:p w14:paraId="2C57FB6B" w14:textId="160963C2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3686982D" w14:textId="07917E20" w:rsidR="00454F9D" w:rsidRPr="00620B30" w:rsidRDefault="00454F9D" w:rsidP="00454F9D">
            <w:pPr>
              <w:rPr>
                <w:b/>
                <w:color w:val="FF0000"/>
                <w:sz w:val="32"/>
                <w:szCs w:val="32"/>
              </w:rPr>
            </w:pPr>
            <w:r w:rsidRPr="00620B30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950" w:type="dxa"/>
          </w:tcPr>
          <w:p w14:paraId="6488C10D" w14:textId="54FFEAA6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6D62ED3B" w14:textId="2ACEA796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038272D9" w14:textId="77777777" w:rsidTr="00454F9D">
        <w:trPr>
          <w:trHeight w:val="260"/>
        </w:trPr>
        <w:tc>
          <w:tcPr>
            <w:tcW w:w="5840" w:type="dxa"/>
            <w:gridSpan w:val="2"/>
          </w:tcPr>
          <w:p w14:paraId="22E28539" w14:textId="77777777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1.6.4. Tehdit / risk içeren durumlarda tanımadığı kişileri / güvenli olmayan kişileri ayırt eder.</w:t>
            </w:r>
          </w:p>
        </w:tc>
        <w:tc>
          <w:tcPr>
            <w:tcW w:w="821" w:type="dxa"/>
          </w:tcPr>
          <w:p w14:paraId="46C6799C" w14:textId="46482058" w:rsidR="00454F9D" w:rsidRPr="00454F9D" w:rsidRDefault="00454F9D" w:rsidP="00454F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F9D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671D9061" w14:textId="73A04A91" w:rsidR="00454F9D" w:rsidRPr="00620B30" w:rsidRDefault="00454F9D" w:rsidP="00454F9D">
            <w:pPr>
              <w:rPr>
                <w:b/>
                <w:sz w:val="32"/>
                <w:szCs w:val="32"/>
              </w:rPr>
            </w:pPr>
            <w:r w:rsidRPr="00620B3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50" w:type="dxa"/>
          </w:tcPr>
          <w:p w14:paraId="7438CDAD" w14:textId="5F70285F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2374A07" w14:textId="57D69DCA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049A5D50" w14:textId="77777777" w:rsidTr="00454F9D">
        <w:trPr>
          <w:trHeight w:val="260"/>
        </w:trPr>
        <w:tc>
          <w:tcPr>
            <w:tcW w:w="5840" w:type="dxa"/>
            <w:gridSpan w:val="2"/>
          </w:tcPr>
          <w:p w14:paraId="24F13002" w14:textId="44FDA36F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1.6.5. Tehdit / risk içeren durumlarda kendisini korur.</w:t>
            </w:r>
          </w:p>
        </w:tc>
        <w:tc>
          <w:tcPr>
            <w:tcW w:w="821" w:type="dxa"/>
          </w:tcPr>
          <w:p w14:paraId="53CB9631" w14:textId="7C6AF67D" w:rsidR="00454F9D" w:rsidRPr="00454F9D" w:rsidRDefault="00454F9D" w:rsidP="00454F9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14:paraId="444DAAFF" w14:textId="5B995E21" w:rsidR="00454F9D" w:rsidRPr="00620B30" w:rsidRDefault="00454F9D" w:rsidP="00454F9D">
            <w:pPr>
              <w:rPr>
                <w:bCs/>
                <w:color w:val="FF0000"/>
                <w:sz w:val="32"/>
                <w:szCs w:val="32"/>
              </w:rPr>
            </w:pPr>
            <w:r w:rsidRPr="00620B30">
              <w:rPr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72A5C044" w14:textId="77777777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5BCDE36B" w14:textId="77777777" w:rsidR="00454F9D" w:rsidRPr="00454F9D" w:rsidRDefault="00454F9D" w:rsidP="00454F9D">
            <w:pPr>
              <w:rPr>
                <w:bCs/>
              </w:rPr>
            </w:pPr>
          </w:p>
        </w:tc>
      </w:tr>
      <w:tr w:rsidR="00454F9D" w:rsidRPr="00454F9D" w14:paraId="353495ED" w14:textId="77777777" w:rsidTr="00454F9D">
        <w:trPr>
          <w:trHeight w:val="260"/>
        </w:trPr>
        <w:tc>
          <w:tcPr>
            <w:tcW w:w="5840" w:type="dxa"/>
            <w:gridSpan w:val="2"/>
          </w:tcPr>
          <w:p w14:paraId="3F3BB26F" w14:textId="5FC415EB" w:rsidR="00454F9D" w:rsidRPr="00324070" w:rsidRDefault="00454F9D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70">
              <w:rPr>
                <w:rFonts w:ascii="Times New Roman" w:hAnsi="Times New Roman" w:cs="Times New Roman"/>
                <w:bCs/>
                <w:sz w:val="24"/>
                <w:szCs w:val="24"/>
              </w:rPr>
              <w:t>1.6.6. Mahremiyetini sağlamak için güvenli davranışları fark eder.</w:t>
            </w:r>
          </w:p>
        </w:tc>
        <w:tc>
          <w:tcPr>
            <w:tcW w:w="821" w:type="dxa"/>
          </w:tcPr>
          <w:p w14:paraId="70391FA4" w14:textId="2E7F1019" w:rsidR="00454F9D" w:rsidRPr="00454F9D" w:rsidRDefault="00454F9D" w:rsidP="00454F9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821" w:type="dxa"/>
          </w:tcPr>
          <w:p w14:paraId="5A7FD62E" w14:textId="25BD0A08" w:rsidR="00454F9D" w:rsidRPr="00620B30" w:rsidRDefault="00454F9D" w:rsidP="00454F9D">
            <w:pPr>
              <w:rPr>
                <w:bCs/>
                <w:color w:val="FF0000"/>
                <w:sz w:val="32"/>
                <w:szCs w:val="32"/>
              </w:rPr>
            </w:pPr>
            <w:r w:rsidRPr="00620B30">
              <w:rPr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7548896F" w14:textId="77777777" w:rsidR="00454F9D" w:rsidRPr="00454F9D" w:rsidRDefault="00454F9D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7ACD68A6" w14:textId="77777777" w:rsidR="00454F9D" w:rsidRPr="00454F9D" w:rsidRDefault="00454F9D" w:rsidP="00454F9D">
            <w:pPr>
              <w:rPr>
                <w:bCs/>
              </w:rPr>
            </w:pPr>
          </w:p>
        </w:tc>
      </w:tr>
      <w:tr w:rsidR="00324070" w:rsidRPr="00454F9D" w14:paraId="22297E17" w14:textId="77777777" w:rsidTr="000732DB">
        <w:trPr>
          <w:trHeight w:val="260"/>
        </w:trPr>
        <w:tc>
          <w:tcPr>
            <w:tcW w:w="9172" w:type="dxa"/>
            <w:gridSpan w:val="6"/>
          </w:tcPr>
          <w:p w14:paraId="7911279C" w14:textId="13F9038A" w:rsidR="00324070" w:rsidRPr="00324070" w:rsidRDefault="00324070" w:rsidP="00324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070">
              <w:rPr>
                <w:rFonts w:ascii="Times New Roman" w:hAnsi="Times New Roman" w:cs="Times New Roman"/>
                <w:b/>
                <w:sz w:val="28"/>
                <w:szCs w:val="28"/>
              </w:rPr>
              <w:t>2.KADEME</w:t>
            </w:r>
          </w:p>
        </w:tc>
      </w:tr>
      <w:tr w:rsidR="00324070" w:rsidRPr="00454F9D" w14:paraId="4063D79B" w14:textId="77777777" w:rsidTr="00454F9D">
        <w:trPr>
          <w:trHeight w:val="260"/>
        </w:trPr>
        <w:tc>
          <w:tcPr>
            <w:tcW w:w="5840" w:type="dxa"/>
            <w:gridSpan w:val="2"/>
          </w:tcPr>
          <w:p w14:paraId="2CD6F9EB" w14:textId="76672741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2.1.1. Beslenme ile ilgili kavramları ayırt eder.</w:t>
            </w:r>
          </w:p>
        </w:tc>
        <w:tc>
          <w:tcPr>
            <w:tcW w:w="821" w:type="dxa"/>
          </w:tcPr>
          <w:p w14:paraId="4E3E83BD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4F50BB8E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673824E1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6FEBB3F6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1CA4CAC8" w14:textId="77777777" w:rsidTr="00454F9D">
        <w:trPr>
          <w:trHeight w:val="260"/>
        </w:trPr>
        <w:tc>
          <w:tcPr>
            <w:tcW w:w="5840" w:type="dxa"/>
            <w:gridSpan w:val="2"/>
          </w:tcPr>
          <w:p w14:paraId="51533D3C" w14:textId="76F5F886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2.1.2. Beslenme ile ilgili önlem alır.</w:t>
            </w:r>
          </w:p>
        </w:tc>
        <w:tc>
          <w:tcPr>
            <w:tcW w:w="821" w:type="dxa"/>
          </w:tcPr>
          <w:p w14:paraId="0160FE2B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01036329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79FFBD76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63144B97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420B3E1F" w14:textId="77777777" w:rsidTr="00454F9D">
        <w:trPr>
          <w:trHeight w:val="260"/>
        </w:trPr>
        <w:tc>
          <w:tcPr>
            <w:tcW w:w="5840" w:type="dxa"/>
            <w:gridSpan w:val="2"/>
          </w:tcPr>
          <w:p w14:paraId="790415D9" w14:textId="0CDAC81D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2.1.3. Beslenme becerilerini yerine getirir.</w:t>
            </w:r>
          </w:p>
        </w:tc>
        <w:tc>
          <w:tcPr>
            <w:tcW w:w="821" w:type="dxa"/>
          </w:tcPr>
          <w:p w14:paraId="2CC712B4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C255A61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70093704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2C90975B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2556F474" w14:textId="77777777" w:rsidTr="00454F9D">
        <w:trPr>
          <w:trHeight w:val="260"/>
        </w:trPr>
        <w:tc>
          <w:tcPr>
            <w:tcW w:w="5840" w:type="dxa"/>
            <w:gridSpan w:val="2"/>
          </w:tcPr>
          <w:p w14:paraId="64F54892" w14:textId="2849AD1D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2.2.1. Sağlıkla ilgili kavramları ayırt eder.</w:t>
            </w:r>
          </w:p>
        </w:tc>
        <w:tc>
          <w:tcPr>
            <w:tcW w:w="821" w:type="dxa"/>
          </w:tcPr>
          <w:p w14:paraId="30EDFFBA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3578519F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63E00C70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254A1010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3F1B03A3" w14:textId="77777777" w:rsidTr="00454F9D">
        <w:trPr>
          <w:trHeight w:val="260"/>
        </w:trPr>
        <w:tc>
          <w:tcPr>
            <w:tcW w:w="5840" w:type="dxa"/>
            <w:gridSpan w:val="2"/>
          </w:tcPr>
          <w:p w14:paraId="13ECDA4A" w14:textId="42CF9FDD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2.2.2. Giyinme ile ilgili önlem alır.</w:t>
            </w:r>
          </w:p>
        </w:tc>
        <w:tc>
          <w:tcPr>
            <w:tcW w:w="821" w:type="dxa"/>
          </w:tcPr>
          <w:p w14:paraId="007EFBB0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228A4843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2E02E418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FF54313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71C90DC2" w14:textId="77777777" w:rsidTr="00454F9D">
        <w:trPr>
          <w:trHeight w:val="260"/>
        </w:trPr>
        <w:tc>
          <w:tcPr>
            <w:tcW w:w="5840" w:type="dxa"/>
            <w:gridSpan w:val="2"/>
          </w:tcPr>
          <w:p w14:paraId="0A674A34" w14:textId="559CDA51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2.2.3. Kişisel bakımını yapar.</w:t>
            </w:r>
          </w:p>
        </w:tc>
        <w:tc>
          <w:tcPr>
            <w:tcW w:w="821" w:type="dxa"/>
          </w:tcPr>
          <w:p w14:paraId="37965308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1CFC1ED8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0F37FC25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71D0C957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5DED4292" w14:textId="77777777" w:rsidTr="00454F9D">
        <w:trPr>
          <w:trHeight w:val="260"/>
        </w:trPr>
        <w:tc>
          <w:tcPr>
            <w:tcW w:w="5840" w:type="dxa"/>
            <w:gridSpan w:val="2"/>
          </w:tcPr>
          <w:p w14:paraId="4921AEC2" w14:textId="2EB7F56A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2.3.1. Sağlığı ile ilgili durumlarda önlem alır.</w:t>
            </w:r>
          </w:p>
        </w:tc>
        <w:tc>
          <w:tcPr>
            <w:tcW w:w="821" w:type="dxa"/>
          </w:tcPr>
          <w:p w14:paraId="2C3A15E1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4B662491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2895A1A0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F662D87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0E26DA3F" w14:textId="77777777" w:rsidTr="00454F9D">
        <w:trPr>
          <w:trHeight w:val="260"/>
        </w:trPr>
        <w:tc>
          <w:tcPr>
            <w:tcW w:w="5840" w:type="dxa"/>
            <w:gridSpan w:val="2"/>
          </w:tcPr>
          <w:p w14:paraId="721FD385" w14:textId="5092A237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2.3.2. Sağlığı ile ilgili önemli durumlarda iş birliği yapar.</w:t>
            </w:r>
          </w:p>
        </w:tc>
        <w:tc>
          <w:tcPr>
            <w:tcW w:w="821" w:type="dxa"/>
          </w:tcPr>
          <w:p w14:paraId="4A029884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0A1DBE3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3C7D8ECC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7DC0133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4979921C" w14:textId="77777777" w:rsidTr="00454F9D">
        <w:trPr>
          <w:trHeight w:val="260"/>
        </w:trPr>
        <w:tc>
          <w:tcPr>
            <w:tcW w:w="5840" w:type="dxa"/>
            <w:gridSpan w:val="2"/>
          </w:tcPr>
          <w:p w14:paraId="038F58C4" w14:textId="592E6190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2.4.1. Yaralanmalara sebep olabilecek durumları fark eder.</w:t>
            </w:r>
          </w:p>
        </w:tc>
        <w:tc>
          <w:tcPr>
            <w:tcW w:w="821" w:type="dxa"/>
          </w:tcPr>
          <w:p w14:paraId="2D4CFB52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7D524164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57A399E7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A54276F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67974FAF" w14:textId="77777777" w:rsidTr="00454F9D">
        <w:trPr>
          <w:trHeight w:val="260"/>
        </w:trPr>
        <w:tc>
          <w:tcPr>
            <w:tcW w:w="5840" w:type="dxa"/>
            <w:gridSpan w:val="2"/>
          </w:tcPr>
          <w:p w14:paraId="57E70C45" w14:textId="0613283E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2.4.2. Yaralanmalara sebep olabilecek durumlarda önlem alır.</w:t>
            </w:r>
          </w:p>
        </w:tc>
        <w:tc>
          <w:tcPr>
            <w:tcW w:w="821" w:type="dxa"/>
          </w:tcPr>
          <w:p w14:paraId="55CE9393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71004671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329B474D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A0B1E55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56D49962" w14:textId="77777777" w:rsidTr="00454F9D">
        <w:trPr>
          <w:trHeight w:val="260"/>
        </w:trPr>
        <w:tc>
          <w:tcPr>
            <w:tcW w:w="5840" w:type="dxa"/>
            <w:gridSpan w:val="2"/>
          </w:tcPr>
          <w:p w14:paraId="32D8DE3E" w14:textId="3578DC5E" w:rsidR="00324070" w:rsidRPr="006D4F5F" w:rsidRDefault="00324070" w:rsidP="00454F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2.4.3. Yaralanmalara sebep olabilecek durumlar karşısında önlem alır.</w:t>
            </w:r>
          </w:p>
        </w:tc>
        <w:tc>
          <w:tcPr>
            <w:tcW w:w="821" w:type="dxa"/>
          </w:tcPr>
          <w:p w14:paraId="44D2B90E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3122154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49958C26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92E7895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2E8EBB49" w14:textId="77777777" w:rsidTr="00454F9D">
        <w:trPr>
          <w:trHeight w:val="260"/>
        </w:trPr>
        <w:tc>
          <w:tcPr>
            <w:tcW w:w="5840" w:type="dxa"/>
            <w:gridSpan w:val="2"/>
          </w:tcPr>
          <w:p w14:paraId="24EE773C" w14:textId="6643149B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2.4.4. Tehlikeli nesneleri / maddeleri ayırt eder.</w:t>
            </w:r>
          </w:p>
        </w:tc>
        <w:tc>
          <w:tcPr>
            <w:tcW w:w="821" w:type="dxa"/>
          </w:tcPr>
          <w:p w14:paraId="6B60FD0E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02D8EE23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5734657E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0267622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410B2BD4" w14:textId="77777777" w:rsidTr="00454F9D">
        <w:trPr>
          <w:trHeight w:val="260"/>
        </w:trPr>
        <w:tc>
          <w:tcPr>
            <w:tcW w:w="5840" w:type="dxa"/>
            <w:gridSpan w:val="2"/>
          </w:tcPr>
          <w:p w14:paraId="34B3BD8E" w14:textId="00FA0DBF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2.4.5. Tehlikeli nesne ve araç-gereçleri belirleyerek güvenli davranışlar sergiler.</w:t>
            </w:r>
          </w:p>
        </w:tc>
        <w:tc>
          <w:tcPr>
            <w:tcW w:w="821" w:type="dxa"/>
          </w:tcPr>
          <w:p w14:paraId="6E7BC8D9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1DD52BFD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160545D4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6354A357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2B6D615D" w14:textId="77777777" w:rsidTr="00454F9D">
        <w:trPr>
          <w:trHeight w:val="260"/>
        </w:trPr>
        <w:tc>
          <w:tcPr>
            <w:tcW w:w="5840" w:type="dxa"/>
            <w:gridSpan w:val="2"/>
          </w:tcPr>
          <w:p w14:paraId="649D3B15" w14:textId="62DC6159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2.4.6. Acil ve doğal afet durumlarında yapılması gerekenleri ayırt eder</w:t>
            </w:r>
          </w:p>
        </w:tc>
        <w:tc>
          <w:tcPr>
            <w:tcW w:w="821" w:type="dxa"/>
          </w:tcPr>
          <w:p w14:paraId="7EF07103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92C7EDE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6B0BF15F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437CAD7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3057D493" w14:textId="77777777" w:rsidTr="00454F9D">
        <w:trPr>
          <w:trHeight w:val="260"/>
        </w:trPr>
        <w:tc>
          <w:tcPr>
            <w:tcW w:w="5840" w:type="dxa"/>
            <w:gridSpan w:val="2"/>
          </w:tcPr>
          <w:p w14:paraId="1E3CFCA9" w14:textId="0F45932D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2.4.7. Suyun güvenli / tehlikeli olup olmadığını ayırt eder</w:t>
            </w:r>
          </w:p>
        </w:tc>
        <w:tc>
          <w:tcPr>
            <w:tcW w:w="821" w:type="dxa"/>
          </w:tcPr>
          <w:p w14:paraId="24B5AB00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86DDD0A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59C5B1C2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0413340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3187093A" w14:textId="77777777" w:rsidTr="00454F9D">
        <w:trPr>
          <w:trHeight w:val="260"/>
        </w:trPr>
        <w:tc>
          <w:tcPr>
            <w:tcW w:w="5840" w:type="dxa"/>
            <w:gridSpan w:val="2"/>
          </w:tcPr>
          <w:p w14:paraId="3482D954" w14:textId="1BE7D74F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2.4.8. Su bulunan yerlerde güvenli davranışlar sergiler.</w:t>
            </w:r>
          </w:p>
        </w:tc>
        <w:tc>
          <w:tcPr>
            <w:tcW w:w="821" w:type="dxa"/>
          </w:tcPr>
          <w:p w14:paraId="1AD841C3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755F8BEF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6D885592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2247A4B9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2D45C5BB" w14:textId="77777777" w:rsidTr="00454F9D">
        <w:trPr>
          <w:trHeight w:val="260"/>
        </w:trPr>
        <w:tc>
          <w:tcPr>
            <w:tcW w:w="5840" w:type="dxa"/>
            <w:gridSpan w:val="2"/>
          </w:tcPr>
          <w:p w14:paraId="2479BC81" w14:textId="0D8514D2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2.5.1. Acil / doğal afetler durumlarında güvenliği sağlamak için iş birliği yapar.</w:t>
            </w:r>
          </w:p>
        </w:tc>
        <w:tc>
          <w:tcPr>
            <w:tcW w:w="821" w:type="dxa"/>
          </w:tcPr>
          <w:p w14:paraId="6D4170CF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0291AE23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29D22EC9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7F59A617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6EF9D0DE" w14:textId="77777777" w:rsidTr="00454F9D">
        <w:trPr>
          <w:trHeight w:val="260"/>
        </w:trPr>
        <w:tc>
          <w:tcPr>
            <w:tcW w:w="5840" w:type="dxa"/>
            <w:gridSpan w:val="2"/>
          </w:tcPr>
          <w:p w14:paraId="68BF56B2" w14:textId="4C5629B0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2.5.2. Trafik bilgi ve kurallarını ayırt eder.</w:t>
            </w:r>
          </w:p>
        </w:tc>
        <w:tc>
          <w:tcPr>
            <w:tcW w:w="821" w:type="dxa"/>
          </w:tcPr>
          <w:p w14:paraId="0F6DDA9C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04685463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317A18E8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41A45F0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17CDAD15" w14:textId="77777777" w:rsidTr="00454F9D">
        <w:trPr>
          <w:trHeight w:val="260"/>
        </w:trPr>
        <w:tc>
          <w:tcPr>
            <w:tcW w:w="5840" w:type="dxa"/>
            <w:gridSpan w:val="2"/>
          </w:tcPr>
          <w:p w14:paraId="00CEB5D6" w14:textId="7E796851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2.5.3. Trafikte güvenli davranışlar sergiler.</w:t>
            </w:r>
          </w:p>
        </w:tc>
        <w:tc>
          <w:tcPr>
            <w:tcW w:w="821" w:type="dxa"/>
          </w:tcPr>
          <w:p w14:paraId="1522767C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6283F2C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310C754E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5FD0C4D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5F901CF1" w14:textId="77777777" w:rsidTr="00454F9D">
        <w:trPr>
          <w:trHeight w:val="260"/>
        </w:trPr>
        <w:tc>
          <w:tcPr>
            <w:tcW w:w="5840" w:type="dxa"/>
            <w:gridSpan w:val="2"/>
          </w:tcPr>
          <w:p w14:paraId="4875C091" w14:textId="32575221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2.5.4. İlk yardım hakkında temel kavramları ayırt eder.</w:t>
            </w:r>
          </w:p>
        </w:tc>
        <w:tc>
          <w:tcPr>
            <w:tcW w:w="821" w:type="dxa"/>
          </w:tcPr>
          <w:p w14:paraId="68694E85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2AF627F9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40684543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7B35F1F4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3DCAB365" w14:textId="77777777" w:rsidTr="00454F9D">
        <w:trPr>
          <w:trHeight w:val="260"/>
        </w:trPr>
        <w:tc>
          <w:tcPr>
            <w:tcW w:w="5840" w:type="dxa"/>
            <w:gridSpan w:val="2"/>
          </w:tcPr>
          <w:p w14:paraId="36B33AC5" w14:textId="1EF61DC6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2.5.5. İlk yardım uygular.</w:t>
            </w:r>
          </w:p>
        </w:tc>
        <w:tc>
          <w:tcPr>
            <w:tcW w:w="821" w:type="dxa"/>
          </w:tcPr>
          <w:p w14:paraId="14E25CA7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4B093847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3BC0CBD1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6E57EA76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3326BD9B" w14:textId="77777777" w:rsidTr="00454F9D">
        <w:trPr>
          <w:trHeight w:val="260"/>
        </w:trPr>
        <w:tc>
          <w:tcPr>
            <w:tcW w:w="5840" w:type="dxa"/>
            <w:gridSpan w:val="2"/>
          </w:tcPr>
          <w:p w14:paraId="2450ED5B" w14:textId="3E1B9FD2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2.6.1. Özel vücut bölümlerini ve vücuttaki değişiklikleri ayırt eder.</w:t>
            </w:r>
          </w:p>
        </w:tc>
        <w:tc>
          <w:tcPr>
            <w:tcW w:w="821" w:type="dxa"/>
          </w:tcPr>
          <w:p w14:paraId="4FAE705C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72194B04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4F5FD13D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29EAE382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02940686" w14:textId="77777777" w:rsidTr="00454F9D">
        <w:trPr>
          <w:trHeight w:val="260"/>
        </w:trPr>
        <w:tc>
          <w:tcPr>
            <w:tcW w:w="5840" w:type="dxa"/>
            <w:gridSpan w:val="2"/>
          </w:tcPr>
          <w:p w14:paraId="769AE818" w14:textId="0E497154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2.6.2. Tehdit / risk içeren durumlarda güvenli kişileri ve bölgeleri ayırt eder.</w:t>
            </w:r>
          </w:p>
        </w:tc>
        <w:tc>
          <w:tcPr>
            <w:tcW w:w="821" w:type="dxa"/>
          </w:tcPr>
          <w:p w14:paraId="2FC6CBA5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787F3435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4302C918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5CE970AA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6BBD69B5" w14:textId="77777777" w:rsidTr="00454F9D">
        <w:trPr>
          <w:trHeight w:val="260"/>
        </w:trPr>
        <w:tc>
          <w:tcPr>
            <w:tcW w:w="5840" w:type="dxa"/>
            <w:gridSpan w:val="2"/>
          </w:tcPr>
          <w:p w14:paraId="03CAF137" w14:textId="21698B72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2.6.3. Tehdit / risk durumlarda kendisini korur.</w:t>
            </w:r>
          </w:p>
        </w:tc>
        <w:tc>
          <w:tcPr>
            <w:tcW w:w="821" w:type="dxa"/>
          </w:tcPr>
          <w:p w14:paraId="1B9476BE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299C247E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6630B952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7642622E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06B4F8C2" w14:textId="77777777" w:rsidTr="00454F9D">
        <w:trPr>
          <w:trHeight w:val="260"/>
        </w:trPr>
        <w:tc>
          <w:tcPr>
            <w:tcW w:w="5840" w:type="dxa"/>
            <w:gridSpan w:val="2"/>
          </w:tcPr>
          <w:p w14:paraId="5C8D2D47" w14:textId="3167A460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2.6.4. Mahremiyetini sağlamak için güvenli davranışları fark eder.</w:t>
            </w:r>
          </w:p>
        </w:tc>
        <w:tc>
          <w:tcPr>
            <w:tcW w:w="821" w:type="dxa"/>
          </w:tcPr>
          <w:p w14:paraId="2F0EE59E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98BBCA8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30D16634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6C4AA551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6628E56A" w14:textId="77777777" w:rsidTr="00454F9D">
        <w:trPr>
          <w:trHeight w:val="260"/>
        </w:trPr>
        <w:tc>
          <w:tcPr>
            <w:tcW w:w="5840" w:type="dxa"/>
            <w:gridSpan w:val="2"/>
          </w:tcPr>
          <w:p w14:paraId="67B7E658" w14:textId="5B16FE00" w:rsidR="00324070" w:rsidRPr="006D4F5F" w:rsidRDefault="00324070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2.6.5. Toplumsal ortamlarda rahatsız edici davranışlardan kaçınır.</w:t>
            </w:r>
          </w:p>
        </w:tc>
        <w:tc>
          <w:tcPr>
            <w:tcW w:w="821" w:type="dxa"/>
          </w:tcPr>
          <w:p w14:paraId="150C9CD5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1FE94935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53AA4813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69BE83A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3F85C10B" w14:textId="77777777" w:rsidTr="00454F9D">
        <w:trPr>
          <w:trHeight w:val="260"/>
        </w:trPr>
        <w:tc>
          <w:tcPr>
            <w:tcW w:w="5840" w:type="dxa"/>
            <w:gridSpan w:val="2"/>
          </w:tcPr>
          <w:p w14:paraId="49F6065F" w14:textId="3B29F53A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2.6.6. Ergenlik dönemi ile ilişkili temizliğini gerçekleştirir.</w:t>
            </w:r>
          </w:p>
        </w:tc>
        <w:tc>
          <w:tcPr>
            <w:tcW w:w="821" w:type="dxa"/>
          </w:tcPr>
          <w:p w14:paraId="7E5F55CE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2A6BC43C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03540A24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A15C079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23C2E642" w14:textId="77777777" w:rsidTr="00454F9D">
        <w:trPr>
          <w:trHeight w:val="260"/>
        </w:trPr>
        <w:tc>
          <w:tcPr>
            <w:tcW w:w="5840" w:type="dxa"/>
            <w:gridSpan w:val="2"/>
          </w:tcPr>
          <w:p w14:paraId="094BA0BC" w14:textId="1363B614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 xml:space="preserve">2.6.7. </w:t>
            </w:r>
            <w:proofErr w:type="spellStart"/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Menstruasyon</w:t>
            </w:r>
            <w:proofErr w:type="spellEnd"/>
            <w:r w:rsidRPr="006D4F5F">
              <w:rPr>
                <w:rFonts w:ascii="Times New Roman" w:hAnsi="Times New Roman" w:cs="Times New Roman"/>
                <w:sz w:val="24"/>
                <w:szCs w:val="24"/>
              </w:rPr>
              <w:t xml:space="preserve"> döneminde kişisel bakımını gerçekleştirir.</w:t>
            </w:r>
          </w:p>
        </w:tc>
        <w:tc>
          <w:tcPr>
            <w:tcW w:w="821" w:type="dxa"/>
          </w:tcPr>
          <w:p w14:paraId="356208B1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0CF43137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0F10C654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195329A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6D4F5F" w:rsidRPr="00454F9D" w14:paraId="68124484" w14:textId="77777777" w:rsidTr="00633C90">
        <w:trPr>
          <w:trHeight w:val="260"/>
        </w:trPr>
        <w:tc>
          <w:tcPr>
            <w:tcW w:w="9172" w:type="dxa"/>
            <w:gridSpan w:val="6"/>
          </w:tcPr>
          <w:p w14:paraId="0203D515" w14:textId="1953C4CE" w:rsidR="006D4F5F" w:rsidRPr="006D4F5F" w:rsidRDefault="006D4F5F" w:rsidP="006D4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F5F">
              <w:rPr>
                <w:rFonts w:ascii="Times New Roman" w:hAnsi="Times New Roman" w:cs="Times New Roman"/>
                <w:b/>
                <w:sz w:val="28"/>
                <w:szCs w:val="28"/>
              </w:rPr>
              <w:t>3.KADEME</w:t>
            </w:r>
          </w:p>
        </w:tc>
      </w:tr>
      <w:tr w:rsidR="00324070" w:rsidRPr="00454F9D" w14:paraId="1FFE40A3" w14:textId="77777777" w:rsidTr="00454F9D">
        <w:trPr>
          <w:trHeight w:val="260"/>
        </w:trPr>
        <w:tc>
          <w:tcPr>
            <w:tcW w:w="5840" w:type="dxa"/>
            <w:gridSpan w:val="2"/>
          </w:tcPr>
          <w:p w14:paraId="1FDB7D82" w14:textId="1E997157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3.1.1. Beslenme ile ilgili önlem alır.</w:t>
            </w:r>
          </w:p>
        </w:tc>
        <w:tc>
          <w:tcPr>
            <w:tcW w:w="821" w:type="dxa"/>
          </w:tcPr>
          <w:p w14:paraId="426AB0E1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12107A9D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1D3C8878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64C163F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7DEC81ED" w14:textId="77777777" w:rsidTr="00454F9D">
        <w:trPr>
          <w:trHeight w:val="260"/>
        </w:trPr>
        <w:tc>
          <w:tcPr>
            <w:tcW w:w="5840" w:type="dxa"/>
            <w:gridSpan w:val="2"/>
          </w:tcPr>
          <w:p w14:paraId="78026735" w14:textId="28D4AE06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3.1.2. Sağlıklı beslenme listesi oluşturur.</w:t>
            </w:r>
          </w:p>
        </w:tc>
        <w:tc>
          <w:tcPr>
            <w:tcW w:w="821" w:type="dxa"/>
          </w:tcPr>
          <w:p w14:paraId="0F3E4CB9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4122168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26988892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4BC1132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5D1C3695" w14:textId="77777777" w:rsidTr="00454F9D">
        <w:trPr>
          <w:trHeight w:val="260"/>
        </w:trPr>
        <w:tc>
          <w:tcPr>
            <w:tcW w:w="5840" w:type="dxa"/>
            <w:gridSpan w:val="2"/>
          </w:tcPr>
          <w:p w14:paraId="75416E56" w14:textId="36CC3BE0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3.1.3. Beslenme becerilerini yerine getirir.</w:t>
            </w:r>
          </w:p>
        </w:tc>
        <w:tc>
          <w:tcPr>
            <w:tcW w:w="821" w:type="dxa"/>
          </w:tcPr>
          <w:p w14:paraId="6A32C237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3851A441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2F171726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23DFD5DD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7543B52A" w14:textId="77777777" w:rsidTr="00454F9D">
        <w:trPr>
          <w:trHeight w:val="260"/>
        </w:trPr>
        <w:tc>
          <w:tcPr>
            <w:tcW w:w="5840" w:type="dxa"/>
            <w:gridSpan w:val="2"/>
          </w:tcPr>
          <w:p w14:paraId="1E66CDEB" w14:textId="29BD4306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3.2.1. Giyinme ile ilgili önlem alır.</w:t>
            </w:r>
          </w:p>
        </w:tc>
        <w:tc>
          <w:tcPr>
            <w:tcW w:w="821" w:type="dxa"/>
          </w:tcPr>
          <w:p w14:paraId="68F67767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524F8BC0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50B11CB7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5A77BC3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304BCFD0" w14:textId="77777777" w:rsidTr="00454F9D">
        <w:trPr>
          <w:trHeight w:val="260"/>
        </w:trPr>
        <w:tc>
          <w:tcPr>
            <w:tcW w:w="5840" w:type="dxa"/>
            <w:gridSpan w:val="2"/>
          </w:tcPr>
          <w:p w14:paraId="4189F77B" w14:textId="06DCDC9E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3.2.2. Kişisel bakımını yapar.</w:t>
            </w:r>
          </w:p>
        </w:tc>
        <w:tc>
          <w:tcPr>
            <w:tcW w:w="821" w:type="dxa"/>
          </w:tcPr>
          <w:p w14:paraId="64E800D3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33748202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17AC5B06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A2CB5EB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597C6A93" w14:textId="77777777" w:rsidTr="00454F9D">
        <w:trPr>
          <w:trHeight w:val="260"/>
        </w:trPr>
        <w:tc>
          <w:tcPr>
            <w:tcW w:w="5840" w:type="dxa"/>
            <w:gridSpan w:val="2"/>
          </w:tcPr>
          <w:p w14:paraId="6770376D" w14:textId="3F2C8470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3.3.1. Sağlığı ile ilgili durumlarda önlem alır.</w:t>
            </w:r>
          </w:p>
        </w:tc>
        <w:tc>
          <w:tcPr>
            <w:tcW w:w="821" w:type="dxa"/>
          </w:tcPr>
          <w:p w14:paraId="570B3AC5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4DA802A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2D73BAFA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BD8DBFE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4DB9E51E" w14:textId="77777777" w:rsidTr="00454F9D">
        <w:trPr>
          <w:trHeight w:val="260"/>
        </w:trPr>
        <w:tc>
          <w:tcPr>
            <w:tcW w:w="5840" w:type="dxa"/>
            <w:gridSpan w:val="2"/>
          </w:tcPr>
          <w:p w14:paraId="1511784D" w14:textId="56FF899C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3.3.2. Sağlığı ile ilgili önemli durumlarda iş birliği yapar.</w:t>
            </w:r>
          </w:p>
        </w:tc>
        <w:tc>
          <w:tcPr>
            <w:tcW w:w="821" w:type="dxa"/>
          </w:tcPr>
          <w:p w14:paraId="5A40CEDA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034C79D5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27EAA4CA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6FC0AD01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14C5BCD8" w14:textId="77777777" w:rsidTr="00454F9D">
        <w:trPr>
          <w:trHeight w:val="260"/>
        </w:trPr>
        <w:tc>
          <w:tcPr>
            <w:tcW w:w="5840" w:type="dxa"/>
            <w:gridSpan w:val="2"/>
          </w:tcPr>
          <w:p w14:paraId="6F977D26" w14:textId="71A503E4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3.3.3. Tedavi programına uyar.</w:t>
            </w:r>
          </w:p>
        </w:tc>
        <w:tc>
          <w:tcPr>
            <w:tcW w:w="821" w:type="dxa"/>
          </w:tcPr>
          <w:p w14:paraId="21A8FF10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B4DBDC9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2076B1F8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4964AF1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4EEDD16F" w14:textId="77777777" w:rsidTr="00454F9D">
        <w:trPr>
          <w:trHeight w:val="260"/>
        </w:trPr>
        <w:tc>
          <w:tcPr>
            <w:tcW w:w="5840" w:type="dxa"/>
            <w:gridSpan w:val="2"/>
          </w:tcPr>
          <w:p w14:paraId="00EA7447" w14:textId="1B7B3BEB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3.4.1. Tehlikeli nesneleri / maddeleri belirleyerek güvenli davranışlar sergiler.</w:t>
            </w:r>
          </w:p>
        </w:tc>
        <w:tc>
          <w:tcPr>
            <w:tcW w:w="821" w:type="dxa"/>
          </w:tcPr>
          <w:p w14:paraId="3D7B780C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44B93D4D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11718938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4BA9DF71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4828BCF1" w14:textId="77777777" w:rsidTr="00454F9D">
        <w:trPr>
          <w:trHeight w:val="260"/>
        </w:trPr>
        <w:tc>
          <w:tcPr>
            <w:tcW w:w="5840" w:type="dxa"/>
            <w:gridSpan w:val="2"/>
          </w:tcPr>
          <w:p w14:paraId="148871EF" w14:textId="2540857B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3.4.2. Su bulunan yerlerde güvenli davranışlar sergiler.</w:t>
            </w:r>
          </w:p>
        </w:tc>
        <w:tc>
          <w:tcPr>
            <w:tcW w:w="821" w:type="dxa"/>
          </w:tcPr>
          <w:p w14:paraId="518792CC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5917860F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767EC124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77C47E28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254B3173" w14:textId="77777777" w:rsidTr="00454F9D">
        <w:trPr>
          <w:trHeight w:val="260"/>
        </w:trPr>
        <w:tc>
          <w:tcPr>
            <w:tcW w:w="5840" w:type="dxa"/>
            <w:gridSpan w:val="2"/>
          </w:tcPr>
          <w:p w14:paraId="5DE53F7E" w14:textId="7426D7B1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3.5.1. Acil ve doğal afet durumlarında önlem alır.</w:t>
            </w:r>
          </w:p>
        </w:tc>
        <w:tc>
          <w:tcPr>
            <w:tcW w:w="821" w:type="dxa"/>
          </w:tcPr>
          <w:p w14:paraId="3EC1ABBA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26E5C814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58396202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2C71D027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17EE4F50" w14:textId="77777777" w:rsidTr="00454F9D">
        <w:trPr>
          <w:trHeight w:val="260"/>
        </w:trPr>
        <w:tc>
          <w:tcPr>
            <w:tcW w:w="5840" w:type="dxa"/>
            <w:gridSpan w:val="2"/>
          </w:tcPr>
          <w:p w14:paraId="50B4D4FB" w14:textId="6F52F92C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3.5.2. Trafikte güvenli davranışlar sergiler.</w:t>
            </w:r>
          </w:p>
        </w:tc>
        <w:tc>
          <w:tcPr>
            <w:tcW w:w="821" w:type="dxa"/>
          </w:tcPr>
          <w:p w14:paraId="445B709C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02FBD8D5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12BA13C9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795C68A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62808DDC" w14:textId="77777777" w:rsidTr="00454F9D">
        <w:trPr>
          <w:trHeight w:val="260"/>
        </w:trPr>
        <w:tc>
          <w:tcPr>
            <w:tcW w:w="5840" w:type="dxa"/>
            <w:gridSpan w:val="2"/>
          </w:tcPr>
          <w:p w14:paraId="2C6565DD" w14:textId="43D8BBA4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3.5.3. Ağır ilk yardım gerektiren durumlarda uygun davranışlar sergiler.</w:t>
            </w:r>
          </w:p>
        </w:tc>
        <w:tc>
          <w:tcPr>
            <w:tcW w:w="821" w:type="dxa"/>
          </w:tcPr>
          <w:p w14:paraId="490192CC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5C6968D6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52E7B395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1DE12CCE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0E61BD56" w14:textId="77777777" w:rsidTr="00454F9D">
        <w:trPr>
          <w:trHeight w:val="260"/>
        </w:trPr>
        <w:tc>
          <w:tcPr>
            <w:tcW w:w="5840" w:type="dxa"/>
            <w:gridSpan w:val="2"/>
          </w:tcPr>
          <w:p w14:paraId="78CF2582" w14:textId="2627DDFE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3.6.1. Tehdit / risk içeren durumlarda kendisini korur</w:t>
            </w:r>
          </w:p>
        </w:tc>
        <w:tc>
          <w:tcPr>
            <w:tcW w:w="821" w:type="dxa"/>
          </w:tcPr>
          <w:p w14:paraId="3DDEDE58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2A04A206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0EC881AC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3D234D85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324070" w:rsidRPr="00454F9D" w14:paraId="34F51D47" w14:textId="77777777" w:rsidTr="00454F9D">
        <w:trPr>
          <w:trHeight w:val="260"/>
        </w:trPr>
        <w:tc>
          <w:tcPr>
            <w:tcW w:w="5840" w:type="dxa"/>
            <w:gridSpan w:val="2"/>
          </w:tcPr>
          <w:p w14:paraId="56A953CC" w14:textId="5C7C7AA8" w:rsidR="00324070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3.6.2. Toplumsal ortamlarda rahatsız edici davranışlardan kaçınır.</w:t>
            </w:r>
          </w:p>
        </w:tc>
        <w:tc>
          <w:tcPr>
            <w:tcW w:w="821" w:type="dxa"/>
          </w:tcPr>
          <w:p w14:paraId="3900A4DB" w14:textId="77777777" w:rsidR="00324070" w:rsidRDefault="00324070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68C1470A" w14:textId="77777777" w:rsidR="00324070" w:rsidRPr="00620B30" w:rsidRDefault="00324070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59CF3089" w14:textId="77777777" w:rsidR="00324070" w:rsidRPr="00454F9D" w:rsidRDefault="00324070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7C85D2CE" w14:textId="77777777" w:rsidR="00324070" w:rsidRPr="00454F9D" w:rsidRDefault="00324070" w:rsidP="00454F9D">
            <w:pPr>
              <w:rPr>
                <w:bCs/>
              </w:rPr>
            </w:pPr>
          </w:p>
        </w:tc>
      </w:tr>
      <w:tr w:rsidR="006D4F5F" w:rsidRPr="00454F9D" w14:paraId="47651373" w14:textId="77777777" w:rsidTr="00454F9D">
        <w:trPr>
          <w:trHeight w:val="260"/>
        </w:trPr>
        <w:tc>
          <w:tcPr>
            <w:tcW w:w="5840" w:type="dxa"/>
            <w:gridSpan w:val="2"/>
          </w:tcPr>
          <w:p w14:paraId="1C42784B" w14:textId="351722C9" w:rsidR="006D4F5F" w:rsidRPr="006D4F5F" w:rsidRDefault="006D4F5F" w:rsidP="004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F">
              <w:rPr>
                <w:rFonts w:ascii="Times New Roman" w:hAnsi="Times New Roman" w:cs="Times New Roman"/>
                <w:sz w:val="24"/>
                <w:szCs w:val="24"/>
              </w:rPr>
              <w:t>3.6.3. Ergenlik dönemi ile ilişkili temizliğini gerçekleştirir.</w:t>
            </w:r>
          </w:p>
        </w:tc>
        <w:tc>
          <w:tcPr>
            <w:tcW w:w="821" w:type="dxa"/>
          </w:tcPr>
          <w:p w14:paraId="3D0D8606" w14:textId="77777777" w:rsidR="006D4F5F" w:rsidRDefault="006D4F5F" w:rsidP="00454F9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21" w:type="dxa"/>
          </w:tcPr>
          <w:p w14:paraId="4ADB7789" w14:textId="77777777" w:rsidR="006D4F5F" w:rsidRPr="00620B30" w:rsidRDefault="006D4F5F" w:rsidP="00454F9D">
            <w:pPr>
              <w:rPr>
                <w:bCs/>
                <w:color w:val="FF0000"/>
                <w:sz w:val="32"/>
                <w:szCs w:val="32"/>
              </w:rPr>
            </w:pPr>
          </w:p>
        </w:tc>
        <w:tc>
          <w:tcPr>
            <w:tcW w:w="950" w:type="dxa"/>
          </w:tcPr>
          <w:p w14:paraId="60859710" w14:textId="77777777" w:rsidR="006D4F5F" w:rsidRPr="00454F9D" w:rsidRDefault="006D4F5F" w:rsidP="00454F9D">
            <w:pPr>
              <w:rPr>
                <w:bCs/>
              </w:rPr>
            </w:pPr>
          </w:p>
        </w:tc>
        <w:tc>
          <w:tcPr>
            <w:tcW w:w="740" w:type="dxa"/>
          </w:tcPr>
          <w:p w14:paraId="000127EB" w14:textId="77777777" w:rsidR="006D4F5F" w:rsidRPr="00454F9D" w:rsidRDefault="006D4F5F" w:rsidP="00454F9D">
            <w:pPr>
              <w:rPr>
                <w:bCs/>
              </w:rPr>
            </w:pPr>
          </w:p>
        </w:tc>
      </w:tr>
    </w:tbl>
    <w:p w14:paraId="1E1546FD" w14:textId="77777777" w:rsidR="00CD06B6" w:rsidRPr="00454F9D" w:rsidRDefault="00CD06B6" w:rsidP="00454F9D">
      <w:pPr>
        <w:rPr>
          <w:bCs/>
        </w:rPr>
      </w:pPr>
    </w:p>
    <w:sectPr w:rsidR="00CD06B6" w:rsidRPr="00454F9D" w:rsidSect="007B65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BDE8" w14:textId="77777777" w:rsidR="00F27B1D" w:rsidRDefault="00F27B1D" w:rsidP="00F15180">
      <w:pPr>
        <w:spacing w:after="0" w:line="240" w:lineRule="auto"/>
      </w:pPr>
      <w:r>
        <w:separator/>
      </w:r>
    </w:p>
  </w:endnote>
  <w:endnote w:type="continuationSeparator" w:id="0">
    <w:p w14:paraId="17054B32" w14:textId="77777777" w:rsidR="00F27B1D" w:rsidRDefault="00F27B1D" w:rsidP="00F1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0F02" w14:textId="77777777" w:rsidR="00F27B1D" w:rsidRDefault="00F27B1D" w:rsidP="00F15180">
      <w:pPr>
        <w:spacing w:after="0" w:line="240" w:lineRule="auto"/>
      </w:pPr>
      <w:r>
        <w:separator/>
      </w:r>
    </w:p>
  </w:footnote>
  <w:footnote w:type="continuationSeparator" w:id="0">
    <w:p w14:paraId="75B0FC19" w14:textId="77777777" w:rsidR="00F27B1D" w:rsidRDefault="00F27B1D" w:rsidP="00F1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5DB7" w14:textId="21DAA1BF" w:rsidR="00F15180" w:rsidRDefault="00F15180" w:rsidP="00F15180">
    <w:pPr>
      <w:pStyle w:val="stBilgi"/>
      <w:jc w:val="center"/>
    </w:pPr>
    <w:r w:rsidRPr="00FF6433">
      <w:rPr>
        <w:b/>
        <w:sz w:val="28"/>
        <w:szCs w:val="28"/>
      </w:rPr>
      <w:t xml:space="preserve">GÜLSEREN </w:t>
    </w:r>
    <w:r w:rsidRPr="00F15180">
      <w:rPr>
        <w:b/>
        <w:sz w:val="28"/>
        <w:szCs w:val="28"/>
      </w:rPr>
      <w:t>ÖZDEMİR ÖZEL</w:t>
    </w:r>
    <w:r w:rsidRPr="00FF6433">
      <w:rPr>
        <w:b/>
        <w:sz w:val="28"/>
        <w:szCs w:val="28"/>
      </w:rPr>
      <w:t xml:space="preserve"> EĞİTİM UYGULAMA OKULU 1.</w:t>
    </w:r>
    <w:r w:rsidR="006D4F5F">
      <w:rPr>
        <w:b/>
        <w:sz w:val="28"/>
        <w:szCs w:val="28"/>
      </w:rPr>
      <w:t xml:space="preserve"> 2. 3.</w:t>
    </w:r>
    <w:r w:rsidRPr="00FF6433">
      <w:rPr>
        <w:b/>
        <w:sz w:val="28"/>
        <w:szCs w:val="28"/>
      </w:rPr>
      <w:t xml:space="preserve"> KADEME </w:t>
    </w:r>
    <w:r>
      <w:rPr>
        <w:b/>
        <w:sz w:val="28"/>
        <w:szCs w:val="28"/>
      </w:rPr>
      <w:t xml:space="preserve">BESLENME SAĞLIK VE GÜVENLİK BECERİLERİ </w:t>
    </w:r>
    <w:r w:rsidRPr="00FF6433">
      <w:rPr>
        <w:b/>
        <w:sz w:val="28"/>
        <w:szCs w:val="28"/>
      </w:rPr>
      <w:t>DERSİ KABA DEĞERLENDİRME FORMU</w:t>
    </w:r>
  </w:p>
  <w:p w14:paraId="6966FFCF" w14:textId="77777777" w:rsidR="00F15180" w:rsidRDefault="00F151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180"/>
    <w:rsid w:val="001B6413"/>
    <w:rsid w:val="00324070"/>
    <w:rsid w:val="00325973"/>
    <w:rsid w:val="00351BFA"/>
    <w:rsid w:val="00454F9D"/>
    <w:rsid w:val="00471483"/>
    <w:rsid w:val="00620B30"/>
    <w:rsid w:val="00625998"/>
    <w:rsid w:val="006B498A"/>
    <w:rsid w:val="006D4F5F"/>
    <w:rsid w:val="007B65FB"/>
    <w:rsid w:val="00853472"/>
    <w:rsid w:val="008F4C74"/>
    <w:rsid w:val="00944D9F"/>
    <w:rsid w:val="009E0630"/>
    <w:rsid w:val="00A1564B"/>
    <w:rsid w:val="00AA6DEC"/>
    <w:rsid w:val="00AF1B4A"/>
    <w:rsid w:val="00CD06B6"/>
    <w:rsid w:val="00D03613"/>
    <w:rsid w:val="00E17BAD"/>
    <w:rsid w:val="00EF58A3"/>
    <w:rsid w:val="00F061DA"/>
    <w:rsid w:val="00F15180"/>
    <w:rsid w:val="00F27B1D"/>
    <w:rsid w:val="00F5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3A944"/>
  <w15:docId w15:val="{41958DA4-B1CC-454A-8BC6-CD478C3E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5180"/>
  </w:style>
  <w:style w:type="paragraph" w:styleId="AltBilgi">
    <w:name w:val="footer"/>
    <w:basedOn w:val="Normal"/>
    <w:link w:val="AltBilgiChar"/>
    <w:uiPriority w:val="99"/>
    <w:unhideWhenUsed/>
    <w:rsid w:val="00F1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5180"/>
  </w:style>
  <w:style w:type="table" w:styleId="TabloKlavuzu">
    <w:name w:val="Table Grid"/>
    <w:basedOn w:val="NormalTablo"/>
    <w:uiPriority w:val="39"/>
    <w:rsid w:val="00F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doğukan yılmaz</cp:lastModifiedBy>
  <cp:revision>10</cp:revision>
  <dcterms:created xsi:type="dcterms:W3CDTF">2019-09-21T17:22:00Z</dcterms:created>
  <dcterms:modified xsi:type="dcterms:W3CDTF">2021-08-27T19:20:00Z</dcterms:modified>
</cp:coreProperties>
</file>